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AE5C98" w14:textId="29A1E1A6" w:rsidR="009513C9" w:rsidRPr="009513C9" w:rsidRDefault="009513C9" w:rsidP="009513C9">
      <w:pPr>
        <w:pStyle w:val="a4"/>
        <w:jc w:val="right"/>
      </w:pPr>
      <w:bookmarkStart w:id="0" w:name="bookmark2"/>
      <w:r>
        <w:rPr>
          <w:noProof/>
        </w:rPr>
        <w:drawing>
          <wp:inline distT="0" distB="0" distL="0" distR="0" wp14:anchorId="10E33585" wp14:editId="6E0C2DA2">
            <wp:extent cx="1894045" cy="721423"/>
            <wp:effectExtent l="0" t="0" r="0" b="254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2292" cy="7321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73C1DD" w14:textId="5D473AF9" w:rsidR="008705B1" w:rsidRPr="00BD13DC" w:rsidRDefault="008705B1" w:rsidP="00BD13DC">
      <w:pPr>
        <w:pStyle w:val="10"/>
        <w:keepNext/>
        <w:keepLines/>
        <w:spacing w:after="0" w:line="240" w:lineRule="auto"/>
        <w:rPr>
          <w:color w:val="000000"/>
          <w:sz w:val="32"/>
          <w:szCs w:val="32"/>
          <w:u w:val="none"/>
          <w:lang w:eastAsia="ru-RU" w:bidi="ru-RU"/>
        </w:rPr>
      </w:pPr>
      <w:r>
        <w:rPr>
          <w:sz w:val="32"/>
        </w:rPr>
        <w:t>Памятка</w:t>
      </w:r>
    </w:p>
    <w:p w14:paraId="0CE1356C" w14:textId="77777777" w:rsidR="008705B1" w:rsidRPr="00BD13DC" w:rsidRDefault="008705B1" w:rsidP="008705B1">
      <w:pPr>
        <w:pStyle w:val="10"/>
        <w:keepNext/>
        <w:keepLines/>
        <w:spacing w:after="0" w:line="240" w:lineRule="auto"/>
        <w:rPr>
          <w:color w:val="000000"/>
          <w:sz w:val="32"/>
          <w:szCs w:val="32"/>
          <w:u w:val="none"/>
          <w:lang w:eastAsia="ru-RU" w:bidi="ru-RU"/>
        </w:rPr>
      </w:pPr>
      <w:r>
        <w:rPr>
          <w:sz w:val="32"/>
        </w:rPr>
        <w:t>об оказании медицинской помощи</w:t>
      </w:r>
    </w:p>
    <w:p w14:paraId="36CB26B5" w14:textId="77777777" w:rsidR="002C65FC" w:rsidRPr="00BD13DC" w:rsidRDefault="008705B1" w:rsidP="008705B1">
      <w:pPr>
        <w:pStyle w:val="10"/>
        <w:keepNext/>
        <w:keepLines/>
        <w:rPr>
          <w:sz w:val="32"/>
          <w:szCs w:val="32"/>
          <w:u w:val="none"/>
        </w:rPr>
      </w:pPr>
      <w:r>
        <w:rPr>
          <w:sz w:val="32"/>
        </w:rPr>
        <w:t>несовершеннолетним пациентам</w:t>
      </w:r>
    </w:p>
    <w:p w14:paraId="2A98C99E" w14:textId="77777777" w:rsidR="007A247A" w:rsidRDefault="007A247A" w:rsidP="007A247A">
      <w:pPr>
        <w:pStyle w:val="20"/>
        <w:keepNext/>
        <w:keepLines/>
        <w:spacing w:after="240" w:line="240" w:lineRule="auto"/>
        <w:ind w:right="0"/>
      </w:pPr>
      <w:bookmarkStart w:id="1" w:name="bookmark4"/>
      <w:bookmarkEnd w:id="0"/>
      <w:r>
        <w:rPr>
          <w:color w:val="000000"/>
          <w:lang w:eastAsia="ru-RU" w:bidi="ru-RU"/>
        </w:rPr>
        <w:t>Уважаемые родители несовершеннолетних пациентов!</w:t>
      </w:r>
      <w:bookmarkEnd w:id="1"/>
    </w:p>
    <w:p w14:paraId="427B8066" w14:textId="77777777" w:rsidR="002C65FC" w:rsidRDefault="007A247A" w:rsidP="00BD13DC">
      <w:pPr>
        <w:pStyle w:val="11"/>
        <w:spacing w:after="0"/>
        <w:jc w:val="both"/>
        <w:rPr>
          <w:color w:val="000000"/>
          <w:sz w:val="24"/>
          <w:szCs w:val="24"/>
          <w:lang w:eastAsia="ru-RU" w:bidi="ru-RU"/>
        </w:rPr>
      </w:pPr>
      <w:r>
        <w:rPr>
          <w:sz w:val="24"/>
        </w:rPr>
        <w:t>Согласно статье 20 Федерального закона от 21.11.2011 № 323-ФЗ «Об основах охраны здоровья граждан в Российской Федерации» необходимым предварительным условием медицинского вмешательства является информированное добровольное согласие гражданина или его законного представителя. С 1 сентября 2026 года в соответствии с пунктом 35 Правил предоставления медицинскими организациями платных медицинских услуг, утвержденных постановлением Правительства Российской Федерации от 30.05.2026 № 659, платные медицинские услуги также предоставляются при наличии информированного добровольного согласия потребителя (его законного представителя), данного в порядке, установленном законодательством в сфере охраны здоровья.</w:t>
      </w:r>
    </w:p>
    <w:p w14:paraId="16F9A645" w14:textId="77777777" w:rsidR="007A247A" w:rsidRPr="008705B1" w:rsidRDefault="007A247A" w:rsidP="00BD13DC">
      <w:pPr>
        <w:pStyle w:val="11"/>
        <w:spacing w:after="0"/>
        <w:jc w:val="both"/>
      </w:pPr>
      <w:r>
        <w:rPr>
          <w:sz w:val="24"/>
        </w:rPr>
        <w:t>В соответствии с пунктами 1 и 2 части 2 статьи 20 и частью 2 статьи 54 Федерального закона № 323-ФЗ информированное добровольное согласие на медицинское вмешательство в отношении несовершеннолетнего, не достигшего возраста 15 лет, дает один из родителей или иной законный представитель. Несовершеннолетние старше 15 лет, а больные наркоманией несовершеннолетние старше 16 лет вправе самостоятельно дать информированное добровольное согласие на медицинское вмешательство или отказаться от него.</w:t>
      </w:r>
    </w:p>
    <w:p w14:paraId="026C570C" w14:textId="77777777" w:rsidR="007A247A" w:rsidRPr="00BD13DC" w:rsidRDefault="007A247A" w:rsidP="00BD13DC">
      <w:pPr>
        <w:pStyle w:val="11"/>
        <w:spacing w:after="0"/>
        <w:jc w:val="both"/>
        <w:rPr>
          <w:i/>
          <w:iCs/>
        </w:rPr>
      </w:pPr>
      <w:r>
        <w:rPr>
          <w:b/>
          <w:i/>
          <w:sz w:val="24"/>
        </w:rPr>
        <w:t>Для подтверждения полномочий законного представителя необходимо предъявить документ, удостоверяющий личность, и документ, подтверждающий полномочия законного представителя (например, свидетельство о рождении или усыновлении, акт органа опеки и попечительства). Сведения об этих документах включаются в договор на оказание платных медицинских услуг (подпункт «в» пункта 23 Правил, утвержденных постановлением Правительства Российской Федерации от 30.05.2026 № 659).</w:t>
      </w:r>
    </w:p>
    <w:p w14:paraId="115420C2" w14:textId="77777777" w:rsidR="007A247A" w:rsidRPr="00BD13DC" w:rsidRDefault="007A247A" w:rsidP="00BD13DC">
      <w:pPr>
        <w:pStyle w:val="11"/>
        <w:spacing w:after="0"/>
        <w:jc w:val="both"/>
        <w:rPr>
          <w:sz w:val="24"/>
          <w:szCs w:val="24"/>
        </w:rPr>
      </w:pPr>
      <w:r>
        <w:rPr>
          <w:sz w:val="24"/>
        </w:rPr>
        <w:t>В соответствии с пунктом 1 части 9 статьи 20 Федерального закона № 323-ФЗ медицинское вмешательство без согласия гражданина, одного из родителей или иного законного представителя допускается, если вмешательство необходимо по экстренным показаниям для устранения угрозы жизни человека и его состояние не позволяет выразить волю либо отсутствуют законные представители.</w:t>
      </w:r>
    </w:p>
    <w:p w14:paraId="63796B33" w14:textId="77777777" w:rsidR="007A247A" w:rsidRPr="00BD13DC" w:rsidRDefault="007A247A" w:rsidP="00BD13DC">
      <w:pPr>
        <w:pStyle w:val="11"/>
        <w:spacing w:after="0"/>
        <w:jc w:val="both"/>
        <w:rPr>
          <w:sz w:val="24"/>
          <w:szCs w:val="24"/>
        </w:rPr>
      </w:pPr>
      <w:r>
        <w:rPr>
          <w:sz w:val="24"/>
        </w:rPr>
        <w:t xml:space="preserve">Договор на оказание платных медицинских услуг заключается в письменной форме. Если договор заключается законным представителем или иным лицом от имени несовершеннолетнего, в нем указываются сведения об этом лице, документе, удостоверяющем его личность, и документе, подтверждающем полномочия на заключение договора (пункты 22 и 23 Правил, утвержденных постановлением Правительства Российской Федерации от 30.05.2026 № 659). Несовершеннолетние в возрасте от 14 до 18 лет совершают сделки с письменного согласия своих законных представителей, кроме случаев, предусмотренных </w:t>
      </w:r>
      <w:r>
        <w:rPr>
          <w:sz w:val="24"/>
        </w:rPr>
        <w:lastRenderedPageBreak/>
        <w:t>законом (статья 26 ГК РФ). Форму согласия можно получить у администратора или скачать на сайте медицинской организации.</w:t>
      </w:r>
    </w:p>
    <w:p w14:paraId="44126143" w14:textId="77777777" w:rsidR="00D55E09" w:rsidRDefault="009513C9">
      <w:pPr>
        <w:pStyle w:val="11"/>
        <w:jc w:val="both"/>
      </w:pPr>
      <w:r>
        <w:rPr>
          <w:b/>
          <w:sz w:val="24"/>
        </w:rPr>
        <w:t>Важно: постановление Правительства Российской Федерации от 30.05.2026 № 659 вступает в силу 1 сентября 2026 года. С этой даты Правила, утвержденные постановлением Правительства Российской Федерации от 11.05.2023</w:t>
      </w:r>
      <w:r>
        <w:rPr>
          <w:b/>
          <w:sz w:val="24"/>
        </w:rPr>
        <w:t xml:space="preserve"> № 736, признаются утратившими силу. Новые Правила действуют до 1 сентября 2031 года.</w:t>
      </w:r>
    </w:p>
    <w:p w14:paraId="102A2A19" w14:textId="77777777" w:rsidR="007A247A" w:rsidRPr="00BD13DC" w:rsidRDefault="007A247A" w:rsidP="00BD13DC">
      <w:pPr>
        <w:pStyle w:val="11"/>
        <w:spacing w:after="0"/>
        <w:jc w:val="both"/>
        <w:rPr>
          <w:sz w:val="24"/>
          <w:szCs w:val="24"/>
        </w:rPr>
      </w:pPr>
      <w:r>
        <w:rPr>
          <w:sz w:val="24"/>
        </w:rPr>
        <w:t>• Забота о детях — обязанность родителей (статья 38 Конституции Российской Федерации).</w:t>
      </w:r>
    </w:p>
    <w:p w14:paraId="3C9DC3FE" w14:textId="77777777" w:rsidR="007A247A" w:rsidRPr="00BD13DC" w:rsidRDefault="007A247A" w:rsidP="00BD13DC">
      <w:pPr>
        <w:pStyle w:val="11"/>
        <w:spacing w:after="0"/>
        <w:jc w:val="both"/>
        <w:rPr>
          <w:sz w:val="24"/>
          <w:szCs w:val="24"/>
        </w:rPr>
      </w:pPr>
      <w:r>
        <w:rPr>
          <w:sz w:val="24"/>
        </w:rPr>
        <w:t>• Ребенок имеет право на защиту своих прав и законных интересов, которую осуществляют родители или законные представители (статья 56 Семейного кодекса Российской Федерации).</w:t>
      </w:r>
    </w:p>
    <w:p w14:paraId="0B74C8FC" w14:textId="77777777" w:rsidR="00BD13DC" w:rsidRPr="00BD13DC" w:rsidRDefault="007A247A" w:rsidP="00BD13DC">
      <w:pPr>
        <w:pStyle w:val="11"/>
        <w:spacing w:after="500"/>
        <w:jc w:val="both"/>
        <w:rPr>
          <w:sz w:val="24"/>
          <w:szCs w:val="24"/>
        </w:rPr>
      </w:pPr>
      <w:r>
        <w:rPr>
          <w:sz w:val="24"/>
        </w:rPr>
        <w:t>• Неисполнение или ненадлежащее исполнение родителями (законными представителями) обязанностей, в том числе по защите прав и интересов несовершеннолетних, влечет предупреждение или наложение административного штрафа (статья 5.35 КоАП РФ).</w:t>
      </w:r>
    </w:p>
    <w:p w14:paraId="1A4F19A1" w14:textId="77777777" w:rsidR="00F62533" w:rsidRDefault="007A247A" w:rsidP="00BD13DC">
      <w:pPr>
        <w:pStyle w:val="11"/>
        <w:spacing w:after="500"/>
        <w:jc w:val="both"/>
      </w:pPr>
      <w:r>
        <w:rPr>
          <w:b/>
          <w:bCs/>
          <w:color w:val="000000"/>
          <w:sz w:val="24"/>
          <w:szCs w:val="24"/>
          <w:lang w:eastAsia="ru-RU" w:bidi="ru-RU"/>
        </w:rPr>
        <w:t>Просим с пониманием отнестись к данной информации.</w:t>
      </w:r>
    </w:p>
    <w:sectPr w:rsidR="00F62533" w:rsidSect="007A247A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247A"/>
    <w:rsid w:val="002C65FC"/>
    <w:rsid w:val="007A247A"/>
    <w:rsid w:val="008705B1"/>
    <w:rsid w:val="009513C9"/>
    <w:rsid w:val="00BD13DC"/>
    <w:rsid w:val="00D55E09"/>
    <w:rsid w:val="00F62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878E75"/>
  <w15:chartTrackingRefBased/>
  <w15:docId w15:val="{32D67648-8BB2-4D60-8309-2F7DC718A0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Заголовок №2_"/>
    <w:basedOn w:val="a0"/>
    <w:link w:val="20"/>
    <w:rsid w:val="007A247A"/>
    <w:rPr>
      <w:rFonts w:ascii="Times New Roman" w:eastAsia="Times New Roman" w:hAnsi="Times New Roman" w:cs="Times New Roman"/>
      <w:i/>
      <w:iCs/>
      <w:sz w:val="32"/>
      <w:szCs w:val="32"/>
      <w:u w:val="single"/>
    </w:rPr>
  </w:style>
  <w:style w:type="character" w:customStyle="1" w:styleId="1">
    <w:name w:val="Заголовок №1_"/>
    <w:basedOn w:val="a0"/>
    <w:link w:val="10"/>
    <w:rsid w:val="007A247A"/>
    <w:rPr>
      <w:rFonts w:ascii="Times New Roman" w:eastAsia="Times New Roman" w:hAnsi="Times New Roman" w:cs="Times New Roman"/>
      <w:b/>
      <w:bCs/>
      <w:sz w:val="40"/>
      <w:szCs w:val="40"/>
      <w:u w:val="single"/>
    </w:rPr>
  </w:style>
  <w:style w:type="character" w:customStyle="1" w:styleId="a3">
    <w:name w:val="Основной текст_"/>
    <w:basedOn w:val="a0"/>
    <w:link w:val="11"/>
    <w:rsid w:val="007A247A"/>
    <w:rPr>
      <w:rFonts w:ascii="Times New Roman" w:eastAsia="Times New Roman" w:hAnsi="Times New Roman" w:cs="Times New Roman"/>
    </w:rPr>
  </w:style>
  <w:style w:type="paragraph" w:customStyle="1" w:styleId="20">
    <w:name w:val="Заголовок №2"/>
    <w:basedOn w:val="a"/>
    <w:link w:val="2"/>
    <w:rsid w:val="007A247A"/>
    <w:pPr>
      <w:widowControl w:val="0"/>
      <w:spacing w:after="330" w:line="235" w:lineRule="auto"/>
      <w:ind w:right="300"/>
      <w:jc w:val="center"/>
      <w:outlineLvl w:val="1"/>
    </w:pPr>
    <w:rPr>
      <w:rFonts w:ascii="Times New Roman" w:eastAsia="Times New Roman" w:hAnsi="Times New Roman" w:cs="Times New Roman"/>
      <w:i/>
      <w:iCs/>
      <w:sz w:val="32"/>
      <w:szCs w:val="32"/>
      <w:u w:val="single"/>
    </w:rPr>
  </w:style>
  <w:style w:type="paragraph" w:customStyle="1" w:styleId="10">
    <w:name w:val="Заголовок №1"/>
    <w:basedOn w:val="a"/>
    <w:link w:val="1"/>
    <w:rsid w:val="007A247A"/>
    <w:pPr>
      <w:widowControl w:val="0"/>
      <w:spacing w:after="180" w:line="276" w:lineRule="auto"/>
      <w:jc w:val="center"/>
      <w:outlineLvl w:val="0"/>
    </w:pPr>
    <w:rPr>
      <w:rFonts w:ascii="Times New Roman" w:eastAsia="Times New Roman" w:hAnsi="Times New Roman" w:cs="Times New Roman"/>
      <w:b/>
      <w:bCs/>
      <w:sz w:val="40"/>
      <w:szCs w:val="40"/>
      <w:u w:val="single"/>
    </w:rPr>
  </w:style>
  <w:style w:type="paragraph" w:customStyle="1" w:styleId="11">
    <w:name w:val="Основной текст1"/>
    <w:basedOn w:val="a"/>
    <w:link w:val="a3"/>
    <w:rsid w:val="007A247A"/>
    <w:pPr>
      <w:widowControl w:val="0"/>
      <w:spacing w:after="180" w:line="276" w:lineRule="auto"/>
    </w:pPr>
    <w:rPr>
      <w:rFonts w:ascii="Times New Roman" w:eastAsia="Times New Roman" w:hAnsi="Times New Roman" w:cs="Times New Roman"/>
    </w:rPr>
  </w:style>
  <w:style w:type="paragraph" w:styleId="a4">
    <w:name w:val="Normal (Web)"/>
    <w:basedOn w:val="a"/>
    <w:uiPriority w:val="99"/>
    <w:unhideWhenUsed/>
    <w:rsid w:val="009513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444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551</Words>
  <Characters>3143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Памятка об оказании медицинской помощи несовершеннолетним пациентам</dc:title>
  <dc:subject>Актуализировано с учетом постановления Правительства РФ от 30.05.2026 № 659</dc:subject>
  <dc:creator>Шапранова Татьяна Александрова</dc:creator>
  <cp:keywords/>
  <dc:description/>
  <cp:lastModifiedBy>Шапранова Татьяна Александровна</cp:lastModifiedBy>
  <cp:revision>2</cp:revision>
  <cp:lastPrinted>2022-01-18T11:50:00Z</cp:lastPrinted>
  <dcterms:created xsi:type="dcterms:W3CDTF">2026-07-28T07:50:00Z</dcterms:created>
  <dcterms:modified xsi:type="dcterms:W3CDTF">2026-07-28T07:50:00Z</dcterms:modified>
</cp:coreProperties>
</file>